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CE" w:rsidRDefault="00936AC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6ACE" w:rsidRDefault="00936ACE">
      <w:pPr>
        <w:pStyle w:val="ConsPlusNormal"/>
        <w:jc w:val="both"/>
        <w:outlineLvl w:val="0"/>
      </w:pPr>
    </w:p>
    <w:p w:rsidR="00936ACE" w:rsidRDefault="00936ACE">
      <w:pPr>
        <w:pStyle w:val="ConsPlusTitle"/>
        <w:jc w:val="center"/>
        <w:outlineLvl w:val="0"/>
      </w:pPr>
      <w:r>
        <w:t>ФЕДЕРАЛЬНОЕ АГЕНТСТВО ПО ДЕЛАМ НАЦИОНАЛЬНОСТЕЙ</w:t>
      </w:r>
    </w:p>
    <w:p w:rsidR="00936ACE" w:rsidRDefault="00936ACE">
      <w:pPr>
        <w:pStyle w:val="ConsPlusTitle"/>
        <w:jc w:val="center"/>
      </w:pPr>
    </w:p>
    <w:p w:rsidR="00936ACE" w:rsidRDefault="00936ACE">
      <w:pPr>
        <w:pStyle w:val="ConsPlusTitle"/>
        <w:jc w:val="center"/>
      </w:pPr>
      <w:r>
        <w:t>ПРИКАЗ</w:t>
      </w:r>
    </w:p>
    <w:p w:rsidR="00936ACE" w:rsidRDefault="00936ACE">
      <w:pPr>
        <w:pStyle w:val="ConsPlusTitle"/>
        <w:jc w:val="center"/>
      </w:pPr>
      <w:r>
        <w:t>от 12 февраля 2016 г. N 26</w:t>
      </w:r>
    </w:p>
    <w:p w:rsidR="00936ACE" w:rsidRDefault="00936ACE">
      <w:pPr>
        <w:pStyle w:val="ConsPlusTitle"/>
        <w:jc w:val="center"/>
      </w:pPr>
    </w:p>
    <w:p w:rsidR="00936ACE" w:rsidRDefault="00936ACE">
      <w:pPr>
        <w:pStyle w:val="ConsPlusTitle"/>
        <w:jc w:val="center"/>
      </w:pPr>
      <w:r>
        <w:t>ОБ УТВЕРЖДЕНИИ ПЕРЕЧНЯ</w:t>
      </w:r>
    </w:p>
    <w:p w:rsidR="00936ACE" w:rsidRDefault="00936ACE">
      <w:pPr>
        <w:pStyle w:val="ConsPlusTitle"/>
        <w:jc w:val="center"/>
      </w:pPr>
      <w:r>
        <w:t>КОРРУПЦИОННО-ОПАСНЫХ ФУНКЦИЙ, ОСУЩЕСТВЛЯЕМЫХ ФЕДЕРАЛЬНЫМ</w:t>
      </w:r>
    </w:p>
    <w:p w:rsidR="00936ACE" w:rsidRDefault="00936ACE">
      <w:pPr>
        <w:pStyle w:val="ConsPlusTitle"/>
        <w:jc w:val="center"/>
      </w:pPr>
      <w:r>
        <w:t>АГЕНТСТВОМ ПО ДЕЛАМ НАЦИОНАЛЬНОСТЕЙ</w:t>
      </w:r>
    </w:p>
    <w:p w:rsidR="00936ACE" w:rsidRDefault="00936A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6A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6ACE" w:rsidRDefault="00936A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6ACE" w:rsidRDefault="00936A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25.01.2021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</w:tr>
    </w:tbl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ind w:firstLine="540"/>
        <w:jc w:val="both"/>
      </w:pPr>
      <w:r>
        <w:t xml:space="preserve">В соответствии с поручением Правительства Российской Федерации от 6 апреля 2012 г. N ВЗ-П17-1929 и во исполнение </w:t>
      </w:r>
      <w:hyperlink r:id="rId6">
        <w:r>
          <w:rPr>
            <w:color w:val="0000FF"/>
          </w:rPr>
          <w:t>абзаца четвертого подпункта "и" пункта 2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приказываю: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коррупционно</w:t>
      </w:r>
      <w:proofErr w:type="spellEnd"/>
      <w:r>
        <w:t xml:space="preserve">-опасных функций, осуществляемых Федеральным агентством по делам национальностей,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Федеральном агентстве по делам национальностей, утвержденным постановлением Правительства Российской Федерации от 18 апреля 2015 г. N 368 "О Федеральном агентстве по делам национальностей".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возлагаю на заместителя руководителя ФАДН России А.О. Ямкову</w:t>
      </w:r>
      <w:bookmarkStart w:id="0" w:name="_GoBack"/>
      <w:bookmarkEnd w:id="0"/>
      <w:r>
        <w:t>.</w:t>
      </w: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right"/>
      </w:pPr>
      <w:r>
        <w:t>Руководитель</w:t>
      </w:r>
    </w:p>
    <w:p w:rsidR="00936ACE" w:rsidRDefault="00936ACE">
      <w:pPr>
        <w:pStyle w:val="ConsPlusNormal"/>
        <w:jc w:val="right"/>
      </w:pPr>
      <w:r>
        <w:t>И.В.БАРИНОВ</w:t>
      </w: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right"/>
        <w:outlineLvl w:val="0"/>
      </w:pPr>
      <w:r>
        <w:t>Приложение</w:t>
      </w:r>
    </w:p>
    <w:p w:rsidR="00936ACE" w:rsidRDefault="00936ACE">
      <w:pPr>
        <w:pStyle w:val="ConsPlusNormal"/>
        <w:jc w:val="right"/>
      </w:pPr>
      <w:r>
        <w:t>к приказу Федерального агентства</w:t>
      </w:r>
    </w:p>
    <w:p w:rsidR="00936ACE" w:rsidRDefault="00936ACE">
      <w:pPr>
        <w:pStyle w:val="ConsPlusNormal"/>
        <w:jc w:val="right"/>
      </w:pPr>
      <w:r>
        <w:t>по делам национальностей</w:t>
      </w:r>
    </w:p>
    <w:p w:rsidR="00936ACE" w:rsidRDefault="00936ACE">
      <w:pPr>
        <w:pStyle w:val="ConsPlusNormal"/>
        <w:jc w:val="right"/>
      </w:pPr>
      <w:r>
        <w:t>от 12.02.2016 N 26</w:t>
      </w: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Title"/>
        <w:jc w:val="center"/>
      </w:pPr>
      <w:bookmarkStart w:id="1" w:name="P28"/>
      <w:bookmarkEnd w:id="1"/>
      <w:r>
        <w:t>ПЕРЕЧЕНЬ</w:t>
      </w:r>
    </w:p>
    <w:p w:rsidR="00936ACE" w:rsidRDefault="00936ACE">
      <w:pPr>
        <w:pStyle w:val="ConsPlusTitle"/>
        <w:jc w:val="center"/>
      </w:pPr>
      <w:r>
        <w:t>КОРРУПЦИОННО-ОПАСНЫХ ФУНКЦИЙ, ОСУЩЕСТВЛЯЕМЫХ ФЕДЕРАЛЬНЫМ</w:t>
      </w:r>
    </w:p>
    <w:p w:rsidR="00936ACE" w:rsidRDefault="00936ACE">
      <w:pPr>
        <w:pStyle w:val="ConsPlusTitle"/>
        <w:jc w:val="center"/>
      </w:pPr>
      <w:r>
        <w:t>АГЕНТСТВОМ ПО ДЕЛАМ НАЦИОНАЛЬНОСТЕЙ</w:t>
      </w:r>
    </w:p>
    <w:p w:rsidR="00936ACE" w:rsidRDefault="00936A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36A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6ACE" w:rsidRDefault="00936A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6ACE" w:rsidRDefault="00936AC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ФАДН России от 25.01.2021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ACE" w:rsidRDefault="00936ACE">
            <w:pPr>
              <w:pStyle w:val="ConsPlusNormal"/>
            </w:pPr>
          </w:p>
        </w:tc>
      </w:tr>
    </w:tbl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ind w:firstLine="540"/>
        <w:jc w:val="both"/>
      </w:pPr>
      <w:r>
        <w:t>1. Организация и осуществление закупок товаров, работ, услуг для государственных нужд.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2. Осуществление функций государственного заказчика (представителя государственного заказчика) федеральных целевых программ, научно-технических и инновационных программ, проектов, по договорам, контрактам и иным работам в установленной сфере деятельности.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lastRenderedPageBreak/>
        <w:t>3. Разработка и реализация федеральных программ, государственных программ в установленной сфере деятельности ФАДН России и контроль за их исполнением.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4. Принятие решений о постановке федеральных государственных гражданских служащих ФАДН России на учет для получения единовременной субсидии на приобретение жилого помещения и предоставление единовременной субсидии на приобретение жилого помещения.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5. Подготовка и принятие решений о распределении (предоставлении) бюджетных ассигнований в виде субсидий, субвенций, межбюджетных трансфертов, а также участие в планировании бюджетных расходов.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6. Представление в судебных органах прав и законных интересов ФАДН России.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7. Осуществление в порядке и пределах, определенных федеральными законами, актами Президента Российской Федерации и Правительства Российской Федерации, полномочий собственника в отношении федерального имущества, необходимого для обеспечения исполнения функций ФАДН России в установленной сфере деятельности.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8. Проведение проверок целевого и эффективного использования средств, предоставленных из федерального бюджета получателям средств федерального бюджета.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9. Хранение и распределение материально-технических ресурсов.</w:t>
      </w:r>
    </w:p>
    <w:p w:rsidR="00936ACE" w:rsidRDefault="00936ACE">
      <w:pPr>
        <w:pStyle w:val="ConsPlusNormal"/>
        <w:spacing w:before="220"/>
        <w:ind w:firstLine="540"/>
        <w:jc w:val="both"/>
      </w:pPr>
      <w:r>
        <w:t>10. Предоставление государственных услуг гражданам и организациям.</w:t>
      </w:r>
    </w:p>
    <w:p w:rsidR="00936ACE" w:rsidRDefault="00936ACE">
      <w:pPr>
        <w:pStyle w:val="ConsPlusNormal"/>
        <w:jc w:val="both"/>
      </w:pPr>
      <w:r>
        <w:t xml:space="preserve">(п. 10 в ред. </w:t>
      </w:r>
      <w:hyperlink r:id="rId9">
        <w:r>
          <w:rPr>
            <w:color w:val="0000FF"/>
          </w:rPr>
          <w:t>Приказа</w:t>
        </w:r>
      </w:hyperlink>
      <w:r>
        <w:t xml:space="preserve"> ФАДН России от 25.01.2021 N 5)</w:t>
      </w: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jc w:val="both"/>
      </w:pPr>
    </w:p>
    <w:p w:rsidR="00936ACE" w:rsidRDefault="00936A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DF4" w:rsidRDefault="00CF3DF4"/>
    <w:sectPr w:rsidR="00CF3DF4" w:rsidSect="0029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CE"/>
    <w:rsid w:val="00936ACE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DA5B"/>
  <w15:chartTrackingRefBased/>
  <w15:docId w15:val="{83FDE02A-0B7D-4B9C-B08E-9CDFC68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6A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6A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7D6EAA5F75B899367E8001A1A95B998B3226C86F3D082603068C91D97509D7B3FC8A1BE6CEDD4B81B741CF356407C72F0E4A6DDEAF20DB97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A7D6EAA5F75B899367E8001A1A95B99FB0276786FAD082603068C91D97509D7B3FC8A1BE6CEDD5BD1B741CF356407C72F0E4A6DDEAF20DB97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7D6EAA5F75B899367E8001A1A95B99AB0266987FBD082603068C91D97509D7B3FC8A1BE6CECD6BB1B741CF356407C72F0E4A6DDEAF20DB97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A7D6EAA5F75B899367E8001A1A95B998B3226C86F3D082603068C91D97509D7B3FC8A1BE6CEDD4B81B741CF356407C72F0E4A6DDEAF20DB976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7D6EAA5F75B899367E8001A1A95B998B3226C86F3D082603068C91D97509D7B3FC8A1BE6CEDD4B81B741CF356407C72F0E4A6DDEAF20DB97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2023-05-30T13:59:00Z</dcterms:created>
  <dcterms:modified xsi:type="dcterms:W3CDTF">2023-05-30T13:59:00Z</dcterms:modified>
</cp:coreProperties>
</file>