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8221"/>
      </w:tblGrid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7708257207-experti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Состав Экспертного совета при Федеральном агентстве по делам национальностей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Состав экспертного совета при ФАДН России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Федеральное агентство по делам национальностей</w:t>
            </w:r>
          </w:p>
        </w:tc>
      </w:tr>
      <w:tr w:rsidR="006131CA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1E26E3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1E26E3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3C2E3C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</w:rPr>
              <w:t>Абдулгамид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Управления мониторинга состояния межнациональных и межконфессиональных отношений, профилактики экстремизма и взаимодействия с религиозными объединениями</w:t>
            </w:r>
          </w:p>
        </w:tc>
      </w:tr>
      <w:tr w:rsidR="006131CA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1E26E3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1E26E3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Телефон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3C2E3C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3C2E3C">
              <w:rPr>
                <w:rFonts w:ascii="Times New Roman" w:hAnsi="Times New Roman" w:cs="Times New Roman"/>
              </w:rPr>
              <w:t>84958702921</w:t>
            </w:r>
          </w:p>
        </w:tc>
      </w:tr>
      <w:tr w:rsidR="006131CA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1E26E3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1E26E3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A" w:rsidRPr="003C2E3C" w:rsidRDefault="006131CA" w:rsidP="006131CA">
            <w:pPr>
              <w:pStyle w:val="a4"/>
              <w:rPr>
                <w:rFonts w:ascii="Times New Roman" w:hAnsi="Times New Roman" w:cs="Times New Roman"/>
              </w:rPr>
            </w:pPr>
            <w:r w:rsidRPr="007631C0">
              <w:rPr>
                <w:rFonts w:ascii="Times New Roman" w:hAnsi="Times New Roman" w:cs="Times New Roman"/>
              </w:rPr>
              <w:t>bulatovao@fadn.gov.ru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https://fadn.gov.ru/assets/components/fileattach/connector.php?action=web/download&amp;ctx=web&amp;fid=Q27CdAS10WByw2lKxD2fOyAPLD1Zgkns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Формат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CSV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Описание структуры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-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Дата первой публикации набора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14 февраля 2023 г.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Дата последнего внесения изменений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27 апреля 2023 г.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Содержание последнего изменения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-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2114CF" w:rsidP="001E26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  <w:bookmarkStart w:id="0" w:name="_GoBack"/>
            <w:bookmarkEnd w:id="0"/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Ключевые слова, соответствующие содержанию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Эксперты, экспертное сообщество, ФАДН России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Гиперссылки (URL) на версии открытых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-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Гиперссылки (URL) на версии структуры набора данных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-</w:t>
            </w:r>
          </w:p>
        </w:tc>
      </w:tr>
      <w:tr w:rsidR="001E26E3" w:rsidRPr="001E26E3" w:rsidTr="005B03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Версия методических рекомендаций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1E26E3" w:rsidRDefault="001E26E3" w:rsidP="001E26E3">
            <w:pPr>
              <w:pStyle w:val="a4"/>
              <w:rPr>
                <w:rFonts w:ascii="Times New Roman" w:hAnsi="Times New Roman" w:cs="Times New Roman"/>
              </w:rPr>
            </w:pPr>
            <w:r w:rsidRPr="001E26E3">
              <w:rPr>
                <w:rFonts w:ascii="Times New Roman" w:hAnsi="Times New Roman" w:cs="Times New Roman"/>
              </w:rPr>
              <w:t>https://data.gov.ru/metodicheskie-rekomendacii-po-publikacii-otkrytyh-dannyh-versiya-30</w:t>
            </w:r>
          </w:p>
        </w:tc>
      </w:tr>
    </w:tbl>
    <w:p w:rsidR="001E26E3" w:rsidRDefault="001E26E3"/>
    <w:sectPr w:rsidR="001E26E3" w:rsidSect="001E2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A"/>
    <w:rsid w:val="001E26E3"/>
    <w:rsid w:val="002114CF"/>
    <w:rsid w:val="00552191"/>
    <w:rsid w:val="006131CA"/>
    <w:rsid w:val="00626AD6"/>
    <w:rsid w:val="00666DF5"/>
    <w:rsid w:val="007A28C4"/>
    <w:rsid w:val="007C4E6A"/>
    <w:rsid w:val="00C0442E"/>
    <w:rsid w:val="00E10F21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1489"/>
  <w15:chartTrackingRefBased/>
  <w15:docId w15:val="{E33D1CC6-3587-422D-A185-4223B84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9</cp:revision>
  <dcterms:created xsi:type="dcterms:W3CDTF">2023-04-14T12:34:00Z</dcterms:created>
  <dcterms:modified xsi:type="dcterms:W3CDTF">2023-04-27T12:24:00Z</dcterms:modified>
</cp:coreProperties>
</file>